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noProof/>
          <w:kern w:val="2"/>
          <w:sz w:val="24"/>
          <w:szCs w:val="24"/>
          <w:lang w:val="uk-UA" w:eastAsia="ru-RU"/>
        </w:rPr>
      </w:pPr>
    </w:p>
    <w:p w:rsidR="005B71B3" w:rsidRDefault="005B71B3" w:rsidP="005B71B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noProof/>
          <w:kern w:val="2"/>
          <w:sz w:val="24"/>
          <w:szCs w:val="24"/>
          <w:lang w:val="uk-UA" w:eastAsia="ru-RU"/>
        </w:rPr>
      </w:pPr>
    </w:p>
    <w:p w:rsidR="005B71B3" w:rsidRDefault="005B71B3" w:rsidP="005B71B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noProof/>
          <w:kern w:val="2"/>
          <w:sz w:val="24"/>
          <w:szCs w:val="24"/>
          <w:lang w:val="uk-UA" w:eastAsia="ru-RU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val="uk-UA" w:eastAsia="ru-RU"/>
        </w:rPr>
        <w:t>Проект</w:t>
      </w:r>
    </w:p>
    <w:p w:rsidR="005B71B3" w:rsidRDefault="005B71B3" w:rsidP="005B71B3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Pr="000C668C" w:rsidRDefault="005B71B3" w:rsidP="005B71B3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9E131C6" wp14:editId="6F3F491A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B3" w:rsidRDefault="005B71B3" w:rsidP="005B71B3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5B71B3" w:rsidRDefault="005B71B3" w:rsidP="005B71B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5B71B3" w:rsidRDefault="005B71B3" w:rsidP="005B71B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5B71B3" w:rsidRDefault="005B71B3" w:rsidP="005B71B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5B71B3" w:rsidRDefault="005B71B3" w:rsidP="005B71B3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5B71B3" w:rsidRDefault="005B71B3" w:rsidP="005B71B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5B71B3" w:rsidRDefault="005B71B3" w:rsidP="005B71B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5B71B3" w:rsidRDefault="005B71B3" w:rsidP="005B71B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5B71B3" w:rsidRDefault="005B71B3" w:rsidP="005B71B3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№ ______</w:t>
      </w:r>
    </w:p>
    <w:p w:rsidR="005B71B3" w:rsidRDefault="005B71B3" w:rsidP="005B71B3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5B71B3" w:rsidRDefault="005B71B3" w:rsidP="005B71B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5B71B3" w:rsidRDefault="005B71B3" w:rsidP="005B71B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ІІ скликання, затвердженого рішенням виконавчого комітету Ніжинської міської ради від 11.08.2016 р. №220, протоколу засідання опікунської ради від </w:t>
      </w:r>
      <w:r w:rsidRPr="00856219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.03.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5B71B3" w:rsidRDefault="005B71B3" w:rsidP="005B71B3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D867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На підставі статей 60, 63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37281">
        <w:rPr>
          <w:rFonts w:ascii="Times New Roman CYR" w:hAnsi="Times New Roman CYR"/>
          <w:sz w:val="28"/>
          <w:lang w:val="uk-UA"/>
        </w:rPr>
        <w:t>п</w:t>
      </w:r>
      <w:r>
        <w:rPr>
          <w:rFonts w:ascii="Times New Roman CYR" w:hAnsi="Times New Roman CYR"/>
          <w:sz w:val="28"/>
          <w:lang w:val="uk-UA"/>
        </w:rPr>
        <w:t>.3</w:t>
      </w:r>
      <w:r w:rsidRPr="00737281">
        <w:rPr>
          <w:rFonts w:ascii="Times New Roman CYR" w:hAnsi="Times New Roman CYR"/>
          <w:sz w:val="28"/>
          <w:lang w:val="uk-UA"/>
        </w:rPr>
        <w:t xml:space="preserve"> ст. 75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Цивільного кодексу України</w:t>
      </w:r>
      <w:r w:rsidRPr="002A0E0B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п.5.2</w:t>
      </w:r>
      <w:r w:rsidRPr="00737281">
        <w:rPr>
          <w:rFonts w:ascii="Times New Roman CYR" w:hAnsi="Times New Roman CYR"/>
          <w:color w:val="FF3333"/>
          <w:sz w:val="28"/>
          <w:lang w:val="uk-UA"/>
        </w:rPr>
        <w:t xml:space="preserve"> </w:t>
      </w:r>
      <w:r w:rsidRPr="00737281">
        <w:rPr>
          <w:rFonts w:ascii="Times New Roman CYR" w:hAnsi="Times New Roman CYR"/>
          <w:sz w:val="28"/>
          <w:lang w:val="uk-UA"/>
        </w:rPr>
        <w:t xml:space="preserve"> Правил</w:t>
      </w:r>
      <w:r>
        <w:rPr>
          <w:rFonts w:ascii="Times New Roman CYR" w:hAnsi="Times New Roman CYR"/>
          <w:sz w:val="28"/>
          <w:lang w:val="uk-UA"/>
        </w:rPr>
        <w:t xml:space="preserve"> опіки та піклування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: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</w:p>
    <w:p w:rsidR="005B71B3" w:rsidRDefault="005B71B3" w:rsidP="005B71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1.1.П</w:t>
      </w:r>
      <w:r w:rsidRPr="00D86726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одання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(10.02.1983 р. н.,)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(06.03.2001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у разі визнання його недієздатним.</w:t>
      </w:r>
    </w:p>
    <w:p w:rsidR="005B71B3" w:rsidRDefault="005B71B3" w:rsidP="005B71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D867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</w:t>
      </w: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П</w:t>
      </w:r>
      <w:r w:rsidRPr="00D86726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одання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(21.05.2081 р. н.,)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(18.03.2001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у разі визнання його недієздатним.</w:t>
      </w:r>
    </w:p>
    <w:p w:rsidR="005B71B3" w:rsidRDefault="005B71B3" w:rsidP="005B71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D867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3.</w:t>
      </w: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П</w:t>
      </w:r>
      <w:r w:rsidRPr="00D86726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одання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(28.02.1983 р. н.,)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можливо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(13.03.2001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у разі визнання його недієздатним.</w:t>
      </w:r>
    </w:p>
    <w:p w:rsidR="005B71B3" w:rsidRPr="00737281" w:rsidRDefault="005B71B3" w:rsidP="005B71B3">
      <w:pPr>
        <w:pStyle w:val="Standard"/>
        <w:tabs>
          <w:tab w:val="left" w:pos="9639"/>
        </w:tabs>
        <w:jc w:val="both"/>
        <w:rPr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1.4.Подання </w:t>
      </w:r>
      <w:r w:rsidRPr="00737281">
        <w:rPr>
          <w:rFonts w:ascii="Times New Roman CYR" w:hAnsi="Times New Roman CYR"/>
          <w:sz w:val="28"/>
          <w:lang w:val="uk-UA"/>
        </w:rPr>
        <w:t>органу опіки та піклування про те, що</w:t>
      </w:r>
      <w:r>
        <w:rPr>
          <w:rFonts w:ascii="Times New Roman CYR" w:hAnsi="Times New Roman CYR"/>
          <w:sz w:val="28"/>
          <w:lang w:val="uk-UA"/>
        </w:rPr>
        <w:t xml:space="preserve"> ПІП, (28.03.1974 р. н.,) доцільно </w:t>
      </w:r>
      <w:r w:rsidRPr="00737281">
        <w:rPr>
          <w:rFonts w:ascii="Times New Roman CYR" w:hAnsi="Times New Roman CYR"/>
          <w:sz w:val="28"/>
          <w:lang w:val="uk-UA"/>
        </w:rPr>
        <w:t xml:space="preserve"> звільнити від обов'язків опікуна над недієздатною особою</w:t>
      </w:r>
      <w:r>
        <w:rPr>
          <w:rFonts w:ascii="Times New Roman CYR" w:hAnsi="Times New Roman CYR"/>
          <w:sz w:val="28"/>
          <w:lang w:val="uk-UA"/>
        </w:rPr>
        <w:t xml:space="preserve"> ПІП, (09.04.1978 </w:t>
      </w:r>
      <w:r w:rsidRPr="00737281">
        <w:rPr>
          <w:rFonts w:ascii="Times New Roman CYR" w:hAnsi="Times New Roman CYR"/>
          <w:sz w:val="28"/>
          <w:lang w:val="uk-UA"/>
        </w:rPr>
        <w:t>р. н.</w:t>
      </w:r>
      <w:r>
        <w:rPr>
          <w:rFonts w:ascii="Times New Roman CYR" w:hAnsi="Times New Roman CYR"/>
          <w:sz w:val="28"/>
          <w:lang w:val="uk-UA"/>
        </w:rPr>
        <w:t>,)</w:t>
      </w:r>
      <w:r w:rsidRPr="009A0268">
        <w:rPr>
          <w:rFonts w:ascii="Times New Roman CYR" w:hAnsi="Times New Roman CYR" w:cs="Times New Roman CYR"/>
          <w:sz w:val="28"/>
          <w:lang w:val="uk-UA"/>
        </w:rPr>
        <w:t xml:space="preserve"> </w:t>
      </w:r>
      <w:r w:rsidRPr="0049589D">
        <w:rPr>
          <w:rFonts w:ascii="Times New Roman CYR" w:hAnsi="Times New Roman CYR" w:cs="Times New Roman CYR"/>
          <w:sz w:val="28"/>
          <w:lang w:val="uk-UA"/>
        </w:rPr>
        <w:t xml:space="preserve">та </w:t>
      </w:r>
      <w:r w:rsidRPr="0049589D">
        <w:rPr>
          <w:rFonts w:eastAsia="Times New Roman" w:cs="Times New Roman"/>
          <w:sz w:val="28"/>
          <w:szCs w:val="28"/>
          <w:lang w:val="uk-UA"/>
        </w:rPr>
        <w:t>передачі останньої виконавчому комітету Ніжинської міської ради, як органу опіки та піклування, до вирішення питання щодо влаштування її в установи, організації і заклади усіх форм власності</w:t>
      </w:r>
      <w:r>
        <w:rPr>
          <w:rFonts w:eastAsia="Times New Roman" w:cs="Times New Roman"/>
          <w:sz w:val="28"/>
          <w:szCs w:val="28"/>
          <w:lang w:val="uk-UA"/>
        </w:rPr>
        <w:t>.</w:t>
      </w:r>
    </w:p>
    <w:p w:rsidR="005B71B3" w:rsidRDefault="005B71B3" w:rsidP="005B71B3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Pr="00FE688F" w:rsidRDefault="005B71B3" w:rsidP="005B71B3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lastRenderedPageBreak/>
        <w:t>дня його прийняття.</w:t>
      </w:r>
    </w:p>
    <w:p w:rsidR="005B71B3" w:rsidRPr="00FE688F" w:rsidRDefault="005B71B3" w:rsidP="005B71B3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</w:p>
    <w:p w:rsidR="005B71B3" w:rsidRDefault="005B71B3" w:rsidP="005B71B3">
      <w:pPr>
        <w:widowControl w:val="0"/>
        <w:tabs>
          <w:tab w:val="left" w:pos="6215"/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3.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5B71B3" w:rsidRDefault="005B71B3" w:rsidP="005B71B3">
      <w:pPr>
        <w:widowControl w:val="0"/>
        <w:tabs>
          <w:tab w:val="left" w:pos="6215"/>
          <w:tab w:val="left" w:pos="9639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А. ЛІННИК</w:t>
      </w: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Default="005B71B3" w:rsidP="005B71B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B71B3" w:rsidRPr="00FE688F" w:rsidRDefault="005B71B3" w:rsidP="005B71B3">
      <w:pPr>
        <w:rPr>
          <w:lang w:val="uk-UA"/>
        </w:rPr>
      </w:pPr>
    </w:p>
    <w:p w:rsidR="00C6154C" w:rsidRDefault="00C6154C">
      <w:bookmarkStart w:id="0" w:name="_GoBack"/>
      <w:bookmarkEnd w:id="0"/>
    </w:p>
    <w:sectPr w:rsidR="00C6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B0"/>
    <w:rsid w:val="005B71B3"/>
    <w:rsid w:val="007C2EB0"/>
    <w:rsid w:val="00C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71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B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71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B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2019-03-26T09:32:00Z</dcterms:created>
  <dcterms:modified xsi:type="dcterms:W3CDTF">2019-03-26T09:32:00Z</dcterms:modified>
</cp:coreProperties>
</file>